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55C" w:rsidRPr="00FE555C" w:rsidRDefault="00FE555C" w:rsidP="00FE555C">
      <w:pPr>
        <w:shd w:val="clear" w:color="auto" w:fill="FFFFFF"/>
        <w:spacing w:before="195" w:after="195"/>
        <w:ind w:firstLine="360"/>
        <w:jc w:val="center"/>
        <w:rPr>
          <w:rFonts w:ascii="Arial" w:eastAsia="Times New Roman" w:hAnsi="Arial" w:cs="Arial"/>
          <w:b/>
          <w:color w:val="111111"/>
          <w:sz w:val="23"/>
          <w:szCs w:val="23"/>
          <w:lang w:eastAsia="ru-RU"/>
        </w:rPr>
      </w:pPr>
      <w:r w:rsidRPr="00FE555C">
        <w:rPr>
          <w:rFonts w:ascii="Arial" w:eastAsia="Times New Roman" w:hAnsi="Arial" w:cs="Arial"/>
          <w:b/>
          <w:color w:val="111111"/>
          <w:sz w:val="23"/>
          <w:szCs w:val="23"/>
          <w:lang w:eastAsia="ru-RU"/>
        </w:rPr>
        <w:t>«Развивающий сенсорный куб»</w:t>
      </w:r>
    </w:p>
    <w:p w:rsidR="00FE555C" w:rsidRPr="00FE555C" w:rsidRDefault="00FE555C" w:rsidP="00FE555C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Сегодня в магазинах можно увидеть огромное разнообразие </w:t>
      </w:r>
      <w:r w:rsidRPr="00FE555C">
        <w:rPr>
          <w:rFonts w:ascii="Arial" w:eastAsia="Times New Roman" w:hAnsi="Arial" w:cs="Arial"/>
          <w:b/>
          <w:bCs/>
          <w:color w:val="111111"/>
          <w:lang w:eastAsia="ru-RU"/>
        </w:rPr>
        <w:t>развивающих детских игрушек</w:t>
      </w:r>
      <w:r w:rsidRPr="00FE555C">
        <w:rPr>
          <w:rFonts w:ascii="Arial" w:eastAsia="Times New Roman" w:hAnsi="Arial" w:cs="Arial"/>
          <w:color w:val="111111"/>
          <w:lang w:eastAsia="ru-RU"/>
        </w:rPr>
        <w:t>, часть из которых можно с легкостью сделать самим и быть уверенными в их качестве. Тем более</w:t>
      </w:r>
      <w:proofErr w:type="gramStart"/>
      <w:r w:rsidRPr="00FE555C">
        <w:rPr>
          <w:rFonts w:ascii="Arial" w:eastAsia="Times New Roman" w:hAnsi="Arial" w:cs="Arial"/>
          <w:color w:val="111111"/>
          <w:lang w:eastAsia="ru-RU"/>
        </w:rPr>
        <w:t>,</w:t>
      </w:r>
      <w:proofErr w:type="gramEnd"/>
      <w:r w:rsidRPr="00FE555C">
        <w:rPr>
          <w:rFonts w:ascii="Arial" w:eastAsia="Times New Roman" w:hAnsi="Arial" w:cs="Arial"/>
          <w:color w:val="111111"/>
          <w:lang w:eastAsia="ru-RU"/>
        </w:rPr>
        <w:t xml:space="preserve"> что игрушки своими руками, сделаны с </w:t>
      </w:r>
      <w:r w:rsidRPr="00FE555C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любовью</w:t>
      </w:r>
      <w:r w:rsidRPr="00FE555C">
        <w:rPr>
          <w:rFonts w:ascii="Arial" w:eastAsia="Times New Roman" w:hAnsi="Arial" w:cs="Arial"/>
          <w:color w:val="111111"/>
          <w:lang w:eastAsia="ru-RU"/>
        </w:rPr>
        <w:t>: например, вот такой </w:t>
      </w:r>
      <w:r w:rsidRPr="00FE555C">
        <w:rPr>
          <w:rFonts w:ascii="Arial" w:eastAsia="Times New Roman" w:hAnsi="Arial" w:cs="Arial"/>
          <w:b/>
          <w:bCs/>
          <w:color w:val="111111"/>
          <w:lang w:eastAsia="ru-RU"/>
        </w:rPr>
        <w:t>развивающий кубик</w:t>
      </w:r>
      <w:r w:rsidRPr="00FE555C">
        <w:rPr>
          <w:rFonts w:ascii="Arial" w:eastAsia="Times New Roman" w:hAnsi="Arial" w:cs="Arial"/>
          <w:color w:val="111111"/>
          <w:lang w:eastAsia="ru-RU"/>
        </w:rPr>
        <w:t>. Для его изготовления вам </w:t>
      </w:r>
      <w:r w:rsidRPr="00FE555C">
        <w:rPr>
          <w:rFonts w:ascii="Arial" w:eastAsia="Times New Roman" w:hAnsi="Arial" w:cs="Arial"/>
          <w:color w:val="111111"/>
          <w:u w:val="single"/>
          <w:bdr w:val="none" w:sz="0" w:space="0" w:color="auto" w:frame="1"/>
          <w:lang w:eastAsia="ru-RU"/>
        </w:rPr>
        <w:t>понадобятся</w:t>
      </w:r>
      <w:r w:rsidRPr="00FE555C">
        <w:rPr>
          <w:rFonts w:ascii="Arial" w:eastAsia="Times New Roman" w:hAnsi="Arial" w:cs="Arial"/>
          <w:color w:val="111111"/>
          <w:lang w:eastAsia="ru-RU"/>
        </w:rPr>
        <w:t>:</w:t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jc w:val="both"/>
        <w:rPr>
          <w:rFonts w:ascii="Arial" w:eastAsia="Times New Roman" w:hAnsi="Arial" w:cs="Arial"/>
          <w:color w:val="111111"/>
          <w:lang w:eastAsia="ru-RU"/>
        </w:rPr>
      </w:pPr>
      <w:proofErr w:type="gramStart"/>
      <w:r w:rsidRPr="00FE555C">
        <w:rPr>
          <w:rFonts w:ascii="Arial" w:eastAsia="Times New Roman" w:hAnsi="Arial" w:cs="Arial"/>
          <w:color w:val="111111"/>
          <w:lang w:eastAsia="ru-RU"/>
        </w:rPr>
        <w:t>• разноцветные отрезки ткани, которые найдете в доме; пуговицы, ленточки, шнурки, молнии, липучка, резинка, нитки, а также любые материалы на ваше усмотрение.</w:t>
      </w:r>
      <w:proofErr w:type="gramEnd"/>
    </w:p>
    <w:p w:rsidR="00FE555C" w:rsidRPr="00FE555C" w:rsidRDefault="00FE555C" w:rsidP="00FE555C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Итак, данный кубик состоит из 6 граней </w:t>
      </w:r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(размер 30*30*30см)</w:t>
      </w:r>
      <w:r w:rsidRPr="00FE555C">
        <w:rPr>
          <w:rFonts w:ascii="Arial" w:eastAsia="Times New Roman" w:hAnsi="Arial" w:cs="Arial"/>
          <w:color w:val="111111"/>
          <w:lang w:eastAsia="ru-RU"/>
        </w:rPr>
        <w:t>. Каждая грань – </w:t>
      </w:r>
      <w:r w:rsidRPr="00FE555C">
        <w:rPr>
          <w:rFonts w:ascii="Arial" w:eastAsia="Times New Roman" w:hAnsi="Arial" w:cs="Arial"/>
          <w:b/>
          <w:bCs/>
          <w:color w:val="111111"/>
          <w:lang w:eastAsia="ru-RU"/>
        </w:rPr>
        <w:t>развивающее панно </w:t>
      </w:r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(шесть картин, шесть разных функций)</w:t>
      </w:r>
      <w:r w:rsidRPr="00FE555C">
        <w:rPr>
          <w:rFonts w:ascii="Arial" w:eastAsia="Times New Roman" w:hAnsi="Arial" w:cs="Arial"/>
          <w:color w:val="111111"/>
          <w:lang w:eastAsia="ru-RU"/>
        </w:rPr>
        <w:t>. Тут и </w:t>
      </w:r>
      <w:r w:rsidRPr="00FE555C">
        <w:rPr>
          <w:rFonts w:ascii="Arial" w:eastAsia="Times New Roman" w:hAnsi="Arial" w:cs="Arial"/>
          <w:b/>
          <w:bCs/>
          <w:color w:val="111111"/>
          <w:lang w:eastAsia="ru-RU"/>
        </w:rPr>
        <w:t>развитие мелкой моторики</w:t>
      </w:r>
      <w:r w:rsidRPr="00FE555C">
        <w:rPr>
          <w:rFonts w:ascii="Arial" w:eastAsia="Times New Roman" w:hAnsi="Arial" w:cs="Arial"/>
          <w:color w:val="111111"/>
          <w:lang w:eastAsia="ru-RU"/>
        </w:rPr>
        <w:t>, и различение цветов и размера, умение справляться с молнией, липучками, пуговицами, шнурками, </w:t>
      </w:r>
      <w:r w:rsidRPr="00FE555C">
        <w:rPr>
          <w:rFonts w:ascii="Arial" w:eastAsia="Times New Roman" w:hAnsi="Arial" w:cs="Arial"/>
          <w:b/>
          <w:bCs/>
          <w:color w:val="111111"/>
          <w:lang w:eastAsia="ru-RU"/>
        </w:rPr>
        <w:t>развитие воображения</w:t>
      </w:r>
      <w:r w:rsidRPr="00FE555C">
        <w:rPr>
          <w:rFonts w:ascii="Arial" w:eastAsia="Times New Roman" w:hAnsi="Arial" w:cs="Arial"/>
          <w:color w:val="111111"/>
          <w:lang w:eastAsia="ru-RU"/>
        </w:rPr>
        <w:t>, логики и мышления малыша.</w:t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jc w:val="both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1. Первая грань – геометрические фигуры.</w:t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jc w:val="both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Приклеиваем на липучку детали. Закрепляем цвет и форму.</w:t>
      </w:r>
    </w:p>
    <w:p w:rsidR="00FE555C" w:rsidRPr="00FE555C" w:rsidRDefault="00FE555C" w:rsidP="00FE555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2950" cy="3019088"/>
            <wp:effectExtent l="19050" t="0" r="6350" b="0"/>
            <wp:docPr id="1" name="Рисунок 1" descr="«Развивающий сенсорный куб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Развивающий сенсорный куб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8" cy="301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2. Вторая грань – солнышко.</w:t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Можно считать лучики у солнышка. Если потянуть за пуговицу, то появится радуга. Тучки с ленточками и бусинками. Учимся застегивать молнии.</w:t>
      </w:r>
    </w:p>
    <w:p w:rsidR="00FE555C" w:rsidRPr="00FE555C" w:rsidRDefault="00FE555C" w:rsidP="00FE555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3236" cy="3454468"/>
            <wp:effectExtent l="19050" t="0" r="1814" b="0"/>
            <wp:docPr id="2" name="Рисунок 2" descr="http://www.maam.ru/upload/blogs/detsad-72999-139646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72999-13964655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2" cy="34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55C">
        <w:rPr>
          <w:rFonts w:ascii="Arial" w:eastAsia="Times New Roman" w:hAnsi="Arial" w:cs="Arial"/>
          <w:color w:val="11111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8423" cy="3387256"/>
            <wp:effectExtent l="19050" t="0" r="8527" b="0"/>
            <wp:docPr id="3" name="Рисунок 3" descr="http://www.maam.ru/upload/blogs/detsad-72999-139646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72999-13964666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4" cy="338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55C">
        <w:rPr>
          <w:rFonts w:ascii="Arial" w:eastAsia="Times New Roman" w:hAnsi="Arial" w:cs="Arial"/>
          <w:color w:val="11111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3513" cy="3439886"/>
            <wp:effectExtent l="19050" t="0" r="0" b="0"/>
            <wp:docPr id="4" name="Рисунок 4" descr="http://www.maam.ru/upload/blogs/detsad-72999-139646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72999-13964693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09" cy="34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3. Третья грань – Корзиночка с грибами.</w:t>
      </w:r>
    </w:p>
    <w:p w:rsidR="00FE555C" w:rsidRPr="00FE555C" w:rsidRDefault="00FE555C" w:rsidP="00FE555C">
      <w:pPr>
        <w:shd w:val="clear" w:color="auto" w:fill="FFFFFF"/>
        <w:spacing w:after="0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Грибы приклеиваются на липучки. Их можно посчитать, отличить от мухомора, который притаился внизу. Корзинка с кармашком, можно собрать грибы, поиграть в игру </w:t>
      </w:r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</w:t>
      </w:r>
      <w:proofErr w:type="spellStart"/>
      <w:proofErr w:type="gramStart"/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Съедобное-несъедобное</w:t>
      </w:r>
      <w:proofErr w:type="spellEnd"/>
      <w:proofErr w:type="gramEnd"/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»</w:t>
      </w:r>
      <w:r w:rsidRPr="00FE555C">
        <w:rPr>
          <w:rFonts w:ascii="Arial" w:eastAsia="Times New Roman" w:hAnsi="Arial" w:cs="Arial"/>
          <w:color w:val="111111"/>
          <w:lang w:eastAsia="ru-RU"/>
        </w:rPr>
        <w:t>. Можно выполнять задания на ориентировку </w:t>
      </w:r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(справа, слева, вверху, внизу)</w:t>
      </w:r>
      <w:r w:rsidRPr="00FE555C">
        <w:rPr>
          <w:rFonts w:ascii="Arial" w:eastAsia="Times New Roman" w:hAnsi="Arial" w:cs="Arial"/>
          <w:color w:val="111111"/>
          <w:lang w:eastAsia="ru-RU"/>
        </w:rPr>
        <w:t>.</w:t>
      </w:r>
    </w:p>
    <w:p w:rsidR="00FE555C" w:rsidRPr="00FE555C" w:rsidRDefault="00FE555C" w:rsidP="00FE555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3513" cy="3439886"/>
            <wp:effectExtent l="19050" t="0" r="0" b="0"/>
            <wp:docPr id="5" name="Рисунок 5" descr="http://www.maam.ru/upload/blogs/detsad-72999-139646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72999-13964694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09" cy="34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4. Четвертая грань – шнуровка.</w:t>
      </w:r>
    </w:p>
    <w:p w:rsidR="00FE555C" w:rsidRPr="00FE555C" w:rsidRDefault="00FE555C" w:rsidP="00FE555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522" cy="3127934"/>
            <wp:effectExtent l="19050" t="0" r="0" b="0"/>
            <wp:docPr id="6" name="Рисунок 6" descr="http://www.maam.ru/upload/blogs/detsad-72999-139646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72999-13964694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27" cy="31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5C" w:rsidRPr="00FE555C" w:rsidRDefault="00FE555C" w:rsidP="00FE555C">
      <w:pPr>
        <w:shd w:val="clear" w:color="auto" w:fill="FFFFFF"/>
        <w:spacing w:after="0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5. Пятая грань – </w:t>
      </w:r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«Семья осьминогов»</w:t>
      </w:r>
      <w:r w:rsidRPr="00FE555C">
        <w:rPr>
          <w:rFonts w:ascii="Arial" w:eastAsia="Times New Roman" w:hAnsi="Arial" w:cs="Arial"/>
          <w:color w:val="111111"/>
          <w:lang w:eastAsia="ru-RU"/>
        </w:rPr>
        <w:t>.</w:t>
      </w:r>
    </w:p>
    <w:p w:rsidR="00FE555C" w:rsidRPr="00FE555C" w:rsidRDefault="00FE555C" w:rsidP="00FE555C">
      <w:pPr>
        <w:shd w:val="clear" w:color="auto" w:fill="FFFFFF"/>
        <w:spacing w:after="0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Закрепляем такие понятия, как </w:t>
      </w:r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«большой - маленький»</w:t>
      </w:r>
      <w:r w:rsidRPr="00FE555C">
        <w:rPr>
          <w:rFonts w:ascii="Arial" w:eastAsia="Times New Roman" w:hAnsi="Arial" w:cs="Arial"/>
          <w:color w:val="111111"/>
          <w:lang w:eastAsia="ru-RU"/>
        </w:rPr>
        <w:t>, </w:t>
      </w:r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«</w:t>
      </w:r>
      <w:proofErr w:type="gramStart"/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один-много</w:t>
      </w:r>
      <w:proofErr w:type="gramEnd"/>
      <w:r w:rsidRPr="00FE555C">
        <w:rPr>
          <w:rFonts w:ascii="Arial" w:eastAsia="Times New Roman" w:hAnsi="Arial" w:cs="Arial"/>
          <w:i/>
          <w:iCs/>
          <w:color w:val="111111"/>
          <w:bdr w:val="none" w:sz="0" w:space="0" w:color="auto" w:frame="1"/>
          <w:lang w:eastAsia="ru-RU"/>
        </w:rPr>
        <w:t>»</w:t>
      </w:r>
      <w:r w:rsidRPr="00FE555C">
        <w:rPr>
          <w:rFonts w:ascii="Arial" w:eastAsia="Times New Roman" w:hAnsi="Arial" w:cs="Arial"/>
          <w:color w:val="111111"/>
          <w:lang w:eastAsia="ru-RU"/>
        </w:rPr>
        <w:t xml:space="preserve">. Маленькие </w:t>
      </w:r>
      <w:proofErr w:type="spellStart"/>
      <w:r w:rsidRPr="00FE555C">
        <w:rPr>
          <w:rFonts w:ascii="Arial" w:eastAsia="Times New Roman" w:hAnsi="Arial" w:cs="Arial"/>
          <w:color w:val="111111"/>
          <w:lang w:eastAsia="ru-RU"/>
        </w:rPr>
        <w:t>осьминожки</w:t>
      </w:r>
      <w:proofErr w:type="spellEnd"/>
      <w:r w:rsidRPr="00FE555C">
        <w:rPr>
          <w:rFonts w:ascii="Arial" w:eastAsia="Times New Roman" w:hAnsi="Arial" w:cs="Arial"/>
          <w:color w:val="111111"/>
          <w:lang w:eastAsia="ru-RU"/>
        </w:rPr>
        <w:t xml:space="preserve"> помогут запомнить цвета и научиться считать до 10.</w:t>
      </w:r>
    </w:p>
    <w:p w:rsidR="00FE555C" w:rsidRPr="00FE555C" w:rsidRDefault="00FE555C" w:rsidP="00FE555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8354" cy="3222172"/>
            <wp:effectExtent l="19050" t="0" r="4296" b="0"/>
            <wp:docPr id="7" name="Рисунок 7" descr="http://www.maam.ru/upload/blogs/detsad-72999-139646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72999-13964694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96" cy="321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6. Шестая грань – Домик с окошками.</w:t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Дверцы в домике на пуговицах и шуршат.</w:t>
      </w:r>
    </w:p>
    <w:p w:rsidR="00FE555C" w:rsidRPr="00FE555C" w:rsidRDefault="00FE555C" w:rsidP="00FE555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2545" cy="3483429"/>
            <wp:effectExtent l="19050" t="0" r="1555" b="0"/>
            <wp:docPr id="8" name="Рисунок 8" descr="http://www.maam.ru/upload/blogs/detsad-72999-139646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72999-13964695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12" cy="34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55C">
        <w:rPr>
          <w:rFonts w:ascii="Arial" w:eastAsia="Times New Roman" w:hAnsi="Arial" w:cs="Arial"/>
          <w:color w:val="11111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3513" cy="3439886"/>
            <wp:effectExtent l="19050" t="0" r="0" b="0"/>
            <wp:docPr id="9" name="Рисунок 9" descr="http://www.maam.ru/upload/blogs/detsad-72999-139646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72999-13964695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09" cy="343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55C">
        <w:rPr>
          <w:rFonts w:ascii="Arial" w:eastAsia="Times New Roman" w:hAnsi="Arial" w:cs="Arial"/>
          <w:color w:val="11111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4159" cy="3410858"/>
            <wp:effectExtent l="19050" t="0" r="0" b="0"/>
            <wp:docPr id="10" name="Рисунок 10" descr="http://www.maam.ru/upload/blogs/detsad-72999-139646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72999-13964695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75" cy="34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Сюрпризный момент. Крышка кубика открывается с помощью молнии. Открываем. А там внутри цветочек на пуговице. Цветочки можно менять.</w:t>
      </w:r>
    </w:p>
    <w:p w:rsidR="00FE555C" w:rsidRPr="00FE555C" w:rsidRDefault="00FE555C" w:rsidP="00FE555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8672" cy="3657600"/>
            <wp:effectExtent l="19050" t="0" r="0" b="0"/>
            <wp:docPr id="11" name="Рисунок 11" descr="http://www.maam.ru/upload/blogs/detsad-72999-139646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72999-13964696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22" cy="365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5C" w:rsidRPr="00FE555C" w:rsidRDefault="00FE555C" w:rsidP="00FE555C">
      <w:pPr>
        <w:shd w:val="clear" w:color="auto" w:fill="FFFFFF"/>
        <w:spacing w:before="195" w:after="195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FE555C">
        <w:rPr>
          <w:rFonts w:ascii="Arial" w:eastAsia="Times New Roman" w:hAnsi="Arial" w:cs="Arial"/>
          <w:color w:val="111111"/>
          <w:lang w:eastAsia="ru-RU"/>
        </w:rPr>
        <w:t>Сшиваем готовые грани, набиваем пенопластом, и чудо-кубик готов!</w:t>
      </w:r>
    </w:p>
    <w:p w:rsidR="00A8696A" w:rsidRDefault="00A8696A"/>
    <w:sectPr w:rsidR="00A8696A" w:rsidSect="00A86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FE555C"/>
    <w:rsid w:val="0000277E"/>
    <w:rsid w:val="0089018E"/>
    <w:rsid w:val="00A8696A"/>
    <w:rsid w:val="00B545D9"/>
    <w:rsid w:val="00FE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277E"/>
    <w:rPr>
      <w:b/>
      <w:bCs/>
    </w:rPr>
  </w:style>
  <w:style w:type="paragraph" w:customStyle="1" w:styleId="headline">
    <w:name w:val="headline"/>
    <w:basedOn w:val="a"/>
    <w:rsid w:val="00FE55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E55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555C"/>
  </w:style>
  <w:style w:type="paragraph" w:styleId="a5">
    <w:name w:val="Balloon Text"/>
    <w:basedOn w:val="a"/>
    <w:link w:val="a6"/>
    <w:uiPriority w:val="99"/>
    <w:semiHidden/>
    <w:unhideWhenUsed/>
    <w:rsid w:val="00FE555C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5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7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276</Words>
  <Characters>1578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TAA</dc:creator>
  <cp:keywords/>
  <dc:description/>
  <cp:lastModifiedBy>TAA</cp:lastModifiedBy>
  <cp:revision>1</cp:revision>
  <dcterms:created xsi:type="dcterms:W3CDTF">2018-02-04T17:03:00Z</dcterms:created>
  <dcterms:modified xsi:type="dcterms:W3CDTF">2018-02-04T17:08:00Z</dcterms:modified>
</cp:coreProperties>
</file>